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EB9" w:rsidRDefault="00076B74">
      <w:r>
        <w:rPr>
          <w:noProof/>
          <w:lang w:eastAsia="ru-RU"/>
        </w:rPr>
        <w:drawing>
          <wp:inline distT="0" distB="0" distL="0" distR="0" wp14:anchorId="3C9B9F8F" wp14:editId="1B7DDC46">
            <wp:extent cx="5940425" cy="4449518"/>
            <wp:effectExtent l="0" t="0" r="3175" b="8255"/>
            <wp:docPr id="2" name="Рисунок 2" descr="Судебная сист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удебная система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C75986E" wp14:editId="266589C1">
            <wp:extent cx="5940425" cy="4449518"/>
            <wp:effectExtent l="0" t="0" r="3175" b="8255"/>
            <wp:docPr id="1" name="Рисунок 1" descr="Судебная вла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удебная власть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/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07F8075A" wp14:editId="5389DD96">
            <wp:extent cx="5940425" cy="4449518"/>
            <wp:effectExtent l="0" t="0" r="3175" b="8255"/>
            <wp:docPr id="4" name="Рисунок 4" descr="Самостоятельность судов и независимость суд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амостоятельность судов и независимость судей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B5A9B66" wp14:editId="6E0870B1">
            <wp:extent cx="5940425" cy="4449518"/>
            <wp:effectExtent l="0" t="0" r="3175" b="8255"/>
            <wp:docPr id="3" name="Рисунок 3" descr="Судебную систему составляют: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удебную систему составляют: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/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4B21C3D2" wp14:editId="334036A0">
            <wp:extent cx="5940425" cy="4449518"/>
            <wp:effectExtent l="0" t="0" r="3175" b="8255"/>
            <wp:docPr id="5" name="Рисунок 5" descr="https://cf.ppt-online.org/files1/slide/7/7vkzE6QJGgqpSyeiR42YuWsCmN5BxndAaZ0hDF93Kj/slide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f.ppt-online.org/files1/slide/7/7vkzE6QJGgqpSyeiR42YuWsCmN5BxndAaZ0hDF93Kj/slide-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2C33398D" wp14:editId="594041B1">
            <wp:extent cx="5940425" cy="4449518"/>
            <wp:effectExtent l="0" t="0" r="3175" b="8255"/>
            <wp:docPr id="6" name="Рисунок 6" descr="Обязательность судебных реш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Обязательность судебных решений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048F7C7C" wp14:editId="0B8D55C7">
            <wp:extent cx="5940425" cy="4449518"/>
            <wp:effectExtent l="0" t="0" r="3175" b="8255"/>
            <wp:docPr id="7" name="Рисунок 7" descr="Статус суд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татус судей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48361A46" wp14:editId="6391D1B9">
            <wp:extent cx="5940425" cy="4449518"/>
            <wp:effectExtent l="0" t="0" r="3175" b="8255"/>
            <wp:docPr id="8" name="Рисунок 8" descr="Суды общей юрисдик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уды общей юрисдикции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61D609FB" wp14:editId="78162997">
            <wp:extent cx="5940425" cy="4449518"/>
            <wp:effectExtent l="0" t="0" r="3175" b="8255"/>
            <wp:docPr id="9" name="Рисунок 9" descr="Органы судейского сообщества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Органы судейского сообщества 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/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53D786B1" wp14:editId="3B8ACF7D">
            <wp:extent cx="5940425" cy="4449518"/>
            <wp:effectExtent l="0" t="0" r="3175" b="8255"/>
            <wp:docPr id="10" name="Рисунок 10" descr="https://cf.ppt-online.org/files1/slide/7/7vkzE6QJGgqpSyeiR42YuWsCmN5BxndAaZ0hDF93Kj/slide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f.ppt-online.org/files1/slide/7/7vkzE6QJGgqpSyeiR42YuWsCmN5BxndAaZ0hDF93Kj/slide-1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789C10A0" wp14:editId="6B4392F3">
            <wp:extent cx="5940425" cy="4449518"/>
            <wp:effectExtent l="0" t="0" r="3175" b="8255"/>
            <wp:docPr id="11" name="Рисунок 11" descr="Судебный департамент при Верховном Суде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удебный департамент при Верховном Суде 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0444C60A" wp14:editId="7DBF869C">
            <wp:extent cx="5940425" cy="4455319"/>
            <wp:effectExtent l="0" t="0" r="3175" b="2540"/>
            <wp:docPr id="12" name="Рисунок 12" descr="Правоохранительные органы Донецкой Народной Республики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Правоохранительные органы Донецкой Народной Республики 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36E5E043" wp14:editId="0DFB2880">
            <wp:extent cx="5940425" cy="4455319"/>
            <wp:effectExtent l="0" t="0" r="3175" b="2540"/>
            <wp:docPr id="13" name="Рисунок 13" descr="Правоохранительные органы – это государственные органы, основной функцией которых является охрана законности и правопорядка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Правоохранительные органы – это государственные органы, основной функцией которых является охрана законности и правопорядка,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2C44FC4E" wp14:editId="03174395">
            <wp:extent cx="5940425" cy="4455319"/>
            <wp:effectExtent l="0" t="0" r="3175" b="2540"/>
            <wp:docPr id="14" name="Рисунок 14" descr="Система правоохранительных органов ДНР Ø Прокуратура Ø МВД Ø Министерство юстиции Ø МГБ 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Система правоохранительных органов ДНР Ø Прокуратура Ø МВД Ø Министерство юстиции Ø МГБ Ø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3C1BDA2F" wp14:editId="3414A420">
            <wp:extent cx="5940425" cy="4455319"/>
            <wp:effectExtent l="0" t="0" r="3175" b="2540"/>
            <wp:docPr id="15" name="Рисунок 15" descr="Характерные черты правоохранительных органов Правоохранительная деятельность. 1. 2. Наличие у них для выполнения указан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Характерные черты правоохранительных органов Правоохранительная деятельность. 1. 2. Наличие у них для выполнения указанных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17327725" wp14:editId="756C2838">
            <wp:extent cx="5940425" cy="4455319"/>
            <wp:effectExtent l="0" t="0" r="3175" b="2540"/>
            <wp:docPr id="16" name="Рисунок 16" descr="Функции правоохранительных органов Правоохранительный орган 1. Полиция 2. Суд 3. Прокуратура 4. Адвокатура 5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Функции правоохранительных органов Правоохранительный орган 1. Полиция 2. Суд 3. Прокуратура 4. Адвокатура 5.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601F218F" wp14:editId="24FFEE39">
            <wp:extent cx="5940425" cy="4455319"/>
            <wp:effectExtent l="0" t="0" r="3175" b="2540"/>
            <wp:docPr id="17" name="Рисунок 17" descr="Полиция n n Обеспечение безопасности Предупреждение преступлений и административных правонарушений Выявление и раскрытие преступл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Полиция n n Обеспечение безопасности Предупреждение преступлений и административных правонарушений Выявление и раскрытие преступлений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1598FF2D" wp14:editId="59357610">
            <wp:extent cx="5940425" cy="4455319"/>
            <wp:effectExtent l="0" t="0" r="3175" b="2540"/>
            <wp:docPr id="18" name="Рисунок 18" descr="Суд n n n Рассмотрение гражданских, административных, уголовных дел Вынесение решений и приговоров Восстановл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Суд n n n Рассмотрение гражданских, административных, уголовных дел Вынесение решений и приговоров Восстановление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6CC4C41A" wp14:editId="3CB29A8E">
            <wp:extent cx="5940425" cy="4455319"/>
            <wp:effectExtent l="0" t="0" r="3175" b="2540"/>
            <wp:docPr id="19" name="Рисунок 19" descr="Прокуратура n n Осуществление надзора за точным и единообразным исполнением законов всеми государственными орган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Прокуратура n n Осуществление надзора за точным и единообразным исполнением законов всеми государственными органами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lastRenderedPageBreak/>
        <w:drawing>
          <wp:inline distT="0" distB="0" distL="0" distR="0" wp14:anchorId="58E6DA73" wp14:editId="5F7C3848">
            <wp:extent cx="5940425" cy="4455319"/>
            <wp:effectExtent l="0" t="0" r="3175" b="2540"/>
            <wp:docPr id="20" name="Рисунок 20" descr="Адвокатура n n n Оказание юридической помощи гражданам и организациям Представление интересов граждан 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Адвокатура n n n Оказание юридической помощи гражданам и организациям Представление интересов граждан в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B74" w:rsidRDefault="00076B74">
      <w:r>
        <w:rPr>
          <w:noProof/>
          <w:lang w:eastAsia="ru-RU"/>
        </w:rPr>
        <w:drawing>
          <wp:inline distT="0" distB="0" distL="0" distR="0" wp14:anchorId="7DE469D6" wp14:editId="5E08EE34">
            <wp:extent cx="5940425" cy="4455319"/>
            <wp:effectExtent l="0" t="0" r="3175" b="2540"/>
            <wp:docPr id="21" name="Рисунок 21" descr="Нотариат n n Удостоверение всевозможных сделок и договоров Оформление наследственных прав Принятие документов 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Нотариат n n Удостоверение всевозможных сделок и договоров Оформление наследственных прав Принятие документов на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0812" w:rsidRPr="00D10034" w:rsidRDefault="00130812" w:rsidP="00130812">
      <w:pPr>
        <w:ind w:left="-426" w:firstLine="142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D10034">
        <w:rPr>
          <w:rFonts w:ascii="Times New Roman" w:hAnsi="Times New Roman" w:cs="Times New Roman"/>
          <w:b/>
          <w:sz w:val="72"/>
          <w:szCs w:val="72"/>
        </w:rPr>
        <w:lastRenderedPageBreak/>
        <w:t xml:space="preserve">СУДЕБНЫЕ И </w:t>
      </w:r>
      <w:r>
        <w:rPr>
          <w:rFonts w:ascii="Times New Roman" w:hAnsi="Times New Roman" w:cs="Times New Roman"/>
          <w:b/>
          <w:sz w:val="72"/>
          <w:szCs w:val="72"/>
        </w:rPr>
        <w:t xml:space="preserve">  </w:t>
      </w:r>
      <w:r w:rsidRPr="00D10034">
        <w:rPr>
          <w:rFonts w:ascii="Times New Roman" w:hAnsi="Times New Roman" w:cs="Times New Roman"/>
          <w:b/>
          <w:sz w:val="72"/>
          <w:szCs w:val="72"/>
        </w:rPr>
        <w:t>ПРАВО</w:t>
      </w:r>
      <w:r>
        <w:rPr>
          <w:rFonts w:ascii="Times New Roman" w:hAnsi="Times New Roman" w:cs="Times New Roman"/>
          <w:b/>
          <w:sz w:val="72"/>
          <w:szCs w:val="72"/>
        </w:rPr>
        <w:t>О</w:t>
      </w:r>
      <w:r w:rsidRPr="00D10034">
        <w:rPr>
          <w:rFonts w:ascii="Times New Roman" w:hAnsi="Times New Roman" w:cs="Times New Roman"/>
          <w:b/>
          <w:sz w:val="72"/>
          <w:szCs w:val="72"/>
        </w:rPr>
        <w:t>ХРАНИТЕЛЬНЫЕ ОРГАНЫ</w:t>
      </w:r>
    </w:p>
    <w:p w:rsidR="00130812" w:rsidRPr="00D10034" w:rsidRDefault="00130812" w:rsidP="00130812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130812" w:rsidRPr="00D10034" w:rsidRDefault="00130812" w:rsidP="00130812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130812" w:rsidRPr="00D10034" w:rsidRDefault="00130812" w:rsidP="00130812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130812" w:rsidRPr="00D10034" w:rsidRDefault="00130812" w:rsidP="00130812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D10034">
        <w:rPr>
          <w:rFonts w:ascii="Times New Roman" w:hAnsi="Times New Roman" w:cs="Times New Roman"/>
          <w:b/>
          <w:sz w:val="72"/>
          <w:szCs w:val="72"/>
        </w:rPr>
        <w:t>ПРЕЗЕНТАЦИИ</w:t>
      </w:r>
    </w:p>
    <w:p w:rsidR="00130812" w:rsidRDefault="00130812">
      <w:bookmarkStart w:id="0" w:name="_GoBack"/>
      <w:bookmarkEnd w:id="0"/>
    </w:p>
    <w:sectPr w:rsidR="001308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05AD" w:rsidRDefault="004105AD" w:rsidP="00076B74">
      <w:pPr>
        <w:spacing w:after="0" w:line="240" w:lineRule="auto"/>
      </w:pPr>
      <w:r>
        <w:separator/>
      </w:r>
    </w:p>
  </w:endnote>
  <w:endnote w:type="continuationSeparator" w:id="0">
    <w:p w:rsidR="004105AD" w:rsidRDefault="004105AD" w:rsidP="00076B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05AD" w:rsidRDefault="004105AD" w:rsidP="00076B74">
      <w:pPr>
        <w:spacing w:after="0" w:line="240" w:lineRule="auto"/>
      </w:pPr>
      <w:r>
        <w:separator/>
      </w:r>
    </w:p>
  </w:footnote>
  <w:footnote w:type="continuationSeparator" w:id="0">
    <w:p w:rsidR="004105AD" w:rsidRDefault="004105AD" w:rsidP="00076B7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42F"/>
    <w:rsid w:val="0000642F"/>
    <w:rsid w:val="00076B74"/>
    <w:rsid w:val="00094A5A"/>
    <w:rsid w:val="00130812"/>
    <w:rsid w:val="004105AD"/>
    <w:rsid w:val="00997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6B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6B7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76B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76B74"/>
  </w:style>
  <w:style w:type="paragraph" w:styleId="a7">
    <w:name w:val="footer"/>
    <w:basedOn w:val="a"/>
    <w:link w:val="a8"/>
    <w:uiPriority w:val="99"/>
    <w:unhideWhenUsed/>
    <w:rsid w:val="00076B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76B7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6B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6B7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76B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76B74"/>
  </w:style>
  <w:style w:type="paragraph" w:styleId="a7">
    <w:name w:val="footer"/>
    <w:basedOn w:val="a"/>
    <w:link w:val="a8"/>
    <w:uiPriority w:val="99"/>
    <w:unhideWhenUsed/>
    <w:rsid w:val="00076B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76B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12</Pages>
  <Words>14</Words>
  <Characters>84</Characters>
  <Application>Microsoft Office Word</Application>
  <DocSecurity>0</DocSecurity>
  <Lines>1</Lines>
  <Paragraphs>1</Paragraphs>
  <ScaleCrop>false</ScaleCrop>
  <Company>SPecialiST RePack</Company>
  <LinksUpToDate>false</LinksUpToDate>
  <CharactersWithSpaces>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2021-10-17T08:29:00Z</dcterms:created>
  <dcterms:modified xsi:type="dcterms:W3CDTF">2021-10-17T11:07:00Z</dcterms:modified>
</cp:coreProperties>
</file>